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37" w:rsidRDefault="00BB7F37" w:rsidP="00BB7F37">
      <w:pPr>
        <w:spacing w:before="100" w:beforeAutospacing="1" w:after="100" w:afterAutospacing="1" w:line="240" w:lineRule="auto"/>
        <w:ind w:firstLine="375"/>
        <w:jc w:val="both"/>
        <w:rPr>
          <w:rFonts w:ascii="Verdana" w:eastAsia="Times New Roman" w:hAnsi="Verdana" w:cs="Times New Roman"/>
          <w:b/>
          <w:bCs/>
          <w:color w:val="FF0000"/>
          <w:sz w:val="15"/>
          <w:lang w:eastAsia="tr-TR"/>
        </w:rPr>
      </w:pPr>
      <w:r w:rsidRPr="00BB7F37">
        <w:rPr>
          <w:rFonts w:ascii="Verdana" w:eastAsia="Times New Roman" w:hAnsi="Verdana" w:cs="Times New Roman"/>
          <w:b/>
          <w:bCs/>
          <w:color w:val="FF0000"/>
          <w:sz w:val="15"/>
          <w:lang w:eastAsia="tr-TR"/>
        </w:rPr>
        <w:t>MERSİS üzerinden şirket kuruluşu  yapmanız gerektiğinden</w:t>
      </w:r>
      <w:hyperlink r:id="rId5" w:history="1">
        <w:r w:rsidRPr="00BB7F37">
          <w:rPr>
            <w:rFonts w:ascii="Verdana" w:eastAsia="Times New Roman" w:hAnsi="Verdana" w:cs="Times New Roman"/>
            <w:b/>
            <w:bCs/>
            <w:color w:val="0000FF"/>
            <w:sz w:val="15"/>
            <w:u w:val="single"/>
            <w:lang w:eastAsia="tr-TR"/>
          </w:rPr>
          <w:t>http://mersis.gumrukticaret.gov.tr</w:t>
        </w:r>
      </w:hyperlink>
      <w:r w:rsidRPr="00BB7F37">
        <w:rPr>
          <w:rFonts w:ascii="Verdana" w:eastAsia="Times New Roman" w:hAnsi="Verdana" w:cs="Times New Roman"/>
          <w:b/>
          <w:bCs/>
          <w:color w:val="FF0000"/>
          <w:sz w:val="15"/>
          <w:lang w:eastAsia="tr-TR"/>
        </w:rPr>
        <w:t>tıklayarak kayıt olunuz ve girişinizi yapınız.</w:t>
      </w:r>
    </w:p>
    <w:p w:rsidR="007029C4" w:rsidRDefault="007029C4" w:rsidP="007029C4">
      <w:pPr>
        <w:pStyle w:val="habermetni"/>
        <w:shd w:val="clear" w:color="auto" w:fill="FFFFFF"/>
        <w:ind w:firstLine="375"/>
        <w:jc w:val="both"/>
        <w:rPr>
          <w:rFonts w:ascii="Verdana" w:hAnsi="Verdana"/>
          <w:color w:val="3F4342"/>
          <w:sz w:val="20"/>
          <w:szCs w:val="20"/>
        </w:rPr>
      </w:pPr>
      <w:r>
        <w:rPr>
          <w:rStyle w:val="Gl"/>
          <w:rFonts w:ascii="Verdana" w:hAnsi="Verdana"/>
          <w:color w:val="3F4342"/>
          <w:sz w:val="20"/>
          <w:szCs w:val="20"/>
        </w:rPr>
        <w:t>ANONİM ŞİRKET</w:t>
      </w:r>
    </w:p>
    <w:p w:rsidR="007029C4" w:rsidRDefault="007029C4" w:rsidP="007029C4">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Özel kanunlarda aksine hüküm bulunmadıkça anonim şirketler en az 50.000.-TL. sermaye ve asgari 1 ortak ile kurulmalıdır. (Kayıtlı sermaye sistemini kabul etmiş halka açık olmayan anonim şirketlerin başlangıç sermayesi ise 100.000.-TL. den az olmaması gerekmektedir.) Türkçe olarak tespit edilmesi gereken unvanlarda anonim şirket ibaresinin bulunması ve faaliyet konusunun gösterilmesi zorunludur.</w:t>
      </w:r>
    </w:p>
    <w:p w:rsidR="007029C4" w:rsidRPr="00BB7F37" w:rsidRDefault="007029C4" w:rsidP="00BB7F37">
      <w:pPr>
        <w:spacing w:before="100" w:beforeAutospacing="1" w:after="100" w:afterAutospacing="1" w:line="240" w:lineRule="auto"/>
        <w:ind w:firstLine="375"/>
        <w:jc w:val="both"/>
        <w:rPr>
          <w:rFonts w:ascii="Verdana" w:eastAsia="Times New Roman" w:hAnsi="Verdana" w:cs="Times New Roman"/>
          <w:color w:val="3F4342"/>
          <w:sz w:val="15"/>
          <w:szCs w:val="15"/>
          <w:lang w:eastAsia="tr-TR"/>
        </w:rPr>
      </w:pPr>
    </w:p>
    <w:p w:rsidR="00850DAA" w:rsidRDefault="00850DAA" w:rsidP="00850DAA">
      <w:pPr>
        <w:pStyle w:val="NormalWeb"/>
        <w:shd w:val="clear" w:color="auto" w:fill="FFFFFF"/>
        <w:ind w:firstLine="375"/>
        <w:jc w:val="both"/>
        <w:rPr>
          <w:rFonts w:ascii="Verdana" w:hAnsi="Verdana"/>
          <w:color w:val="3F4342"/>
          <w:sz w:val="20"/>
          <w:szCs w:val="20"/>
        </w:rPr>
      </w:pPr>
      <w:r>
        <w:rPr>
          <w:rStyle w:val="Gl"/>
          <w:rFonts w:ascii="Verdana" w:hAnsi="Verdana"/>
          <w:color w:val="FF0000"/>
          <w:sz w:val="20"/>
          <w:szCs w:val="20"/>
        </w:rPr>
        <w:t>ANONİM ŞİRKET KURULUŞ EVRAKLARI </w:t>
      </w:r>
      <w:r>
        <w:rPr>
          <w:rFonts w:ascii="Verdana" w:hAnsi="Verdana"/>
          <w:color w:val="FF0000"/>
          <w:sz w:val="20"/>
          <w:szCs w:val="20"/>
        </w:rPr>
        <w:t>(Ticaret Sicil Müdürlüğü)</w:t>
      </w:r>
    </w:p>
    <w:p w:rsidR="00850DAA" w:rsidRDefault="00850DAA" w:rsidP="00850DAA">
      <w:pPr>
        <w:pStyle w:val="habermetni"/>
        <w:shd w:val="clear" w:color="auto" w:fill="FFFFFF"/>
        <w:ind w:firstLine="375"/>
        <w:jc w:val="both"/>
        <w:rPr>
          <w:rStyle w:val="Gl"/>
          <w:rFonts w:ascii="Verdana" w:hAnsi="Verdana"/>
          <w:color w:val="3F4342"/>
          <w:u w:val="single"/>
        </w:rPr>
      </w:pPr>
      <w:r>
        <w:rPr>
          <w:rStyle w:val="Gl"/>
          <w:rFonts w:ascii="Verdana" w:hAnsi="Verdana"/>
          <w:color w:val="3F4342"/>
          <w:u w:val="single"/>
        </w:rPr>
        <w:t>Şirket sözleşmesinin  noterce onaylanmasını izleyen 30 gün içinde Ticaret Sicili Müdürlüğü'ne tescil için müracat edilmelidir.</w:t>
      </w:r>
    </w:p>
    <w:p w:rsidR="00850DAA" w:rsidRDefault="00850DAA"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1.Dilekçe (bağlı olacağı vergi dairesi belirtilmeli, yetkili tarafından veya vekaleten imzalanmalı, vekaletin aslı veya onaylı sureti eklenmelidir) </w:t>
      </w:r>
    </w:p>
    <w:p w:rsidR="00850DAA" w:rsidRDefault="00850DAA"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2.Kuruluş bildirim formu (doldurularak yetkili tarafından imzalanmalıdır  (</w:t>
      </w:r>
      <w:r w:rsidR="0099045C">
        <w:rPr>
          <w:rFonts w:ascii="Verdana" w:hAnsi="Verdana"/>
          <w:color w:val="3F4342"/>
          <w:sz w:val="20"/>
          <w:szCs w:val="20"/>
        </w:rPr>
        <w:t>Y</w:t>
      </w:r>
      <w:r>
        <w:rPr>
          <w:rFonts w:ascii="Verdana" w:hAnsi="Verdana"/>
          <w:color w:val="3F4342"/>
          <w:sz w:val="20"/>
          <w:szCs w:val="20"/>
        </w:rPr>
        <w:t>abancı sermaye var ise</w:t>
      </w:r>
      <w:r w:rsidR="0099045C">
        <w:rPr>
          <w:rFonts w:ascii="Verdana" w:hAnsi="Verdana"/>
          <w:color w:val="3F4342"/>
          <w:sz w:val="20"/>
          <w:szCs w:val="20"/>
        </w:rPr>
        <w:t xml:space="preserve"> 2</w:t>
      </w:r>
      <w:r>
        <w:rPr>
          <w:rFonts w:ascii="Verdana" w:hAnsi="Verdana"/>
          <w:color w:val="3F4342"/>
          <w:sz w:val="20"/>
          <w:szCs w:val="20"/>
        </w:rPr>
        <w:t xml:space="preserve"> nüsha)</w:t>
      </w:r>
    </w:p>
    <w:p w:rsidR="00850DAA" w:rsidRDefault="00850DAA" w:rsidP="0099045C">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3.Noter</w:t>
      </w:r>
      <w:r w:rsidR="0099045C">
        <w:rPr>
          <w:rFonts w:ascii="Verdana" w:hAnsi="Verdana"/>
          <w:color w:val="3F4342"/>
          <w:sz w:val="20"/>
          <w:szCs w:val="20"/>
        </w:rPr>
        <w:t>/ Ticaret Sicil</w:t>
      </w:r>
      <w:r>
        <w:rPr>
          <w:rFonts w:ascii="Verdana" w:hAnsi="Verdana"/>
          <w:color w:val="3F4342"/>
          <w:sz w:val="20"/>
          <w:szCs w:val="20"/>
        </w:rPr>
        <w:t xml:space="preserve"> tasdikli ana sözleşme(en az 3 nüsha)</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4</w:t>
      </w:r>
      <w:r w:rsidR="00850DAA">
        <w:rPr>
          <w:rFonts w:ascii="Verdana" w:hAnsi="Verdana"/>
          <w:color w:val="3F4342"/>
          <w:sz w:val="20"/>
          <w:szCs w:val="20"/>
        </w:rPr>
        <w:t>.Nakdi sermayenin ¼’ünün ödendiğine dair banka dekontu</w:t>
      </w:r>
      <w:r w:rsidR="0099045C">
        <w:rPr>
          <w:rFonts w:ascii="Verdana" w:hAnsi="Verdana"/>
          <w:color w:val="3F4342"/>
          <w:sz w:val="20"/>
          <w:szCs w:val="20"/>
        </w:rPr>
        <w:t xml:space="preserve"> ve mektubu</w:t>
      </w:r>
      <w:r w:rsidR="00850DAA">
        <w:rPr>
          <w:rFonts w:ascii="Verdana" w:hAnsi="Verdana"/>
          <w:color w:val="3F4342"/>
          <w:sz w:val="20"/>
          <w:szCs w:val="20"/>
        </w:rPr>
        <w:t xml:space="preserve"> (Şirket sermayesinin tamamının yahut bir kısmının nakden taahhüt edilmesi halinde, nakden taahhüt edilen payların itibari değerinin en az ¼’ünün tescilden önce, kalan kısmının ise şirketin tescilini izleyen yirmidört ay içinde ödenmesi gerekmektedir.)</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5</w:t>
      </w:r>
      <w:r w:rsidR="00850DAA">
        <w:rPr>
          <w:rFonts w:ascii="Verdana" w:hAnsi="Verdana"/>
          <w:color w:val="3F4342"/>
          <w:sz w:val="20"/>
          <w:szCs w:val="20"/>
        </w:rPr>
        <w:t>.Konulan ayni sermaye ile kuruluş sırasında devralınacak işletmeler ve ayınların değer</w:t>
      </w:r>
      <w:r>
        <w:rPr>
          <w:rFonts w:ascii="Verdana" w:hAnsi="Verdana"/>
          <w:color w:val="3F4342"/>
          <w:sz w:val="20"/>
          <w:szCs w:val="20"/>
        </w:rPr>
        <w:t>inin tespitine ilişkin SMMM veya</w:t>
      </w:r>
      <w:r w:rsidR="00850DAA">
        <w:rPr>
          <w:rFonts w:ascii="Verdana" w:hAnsi="Verdana"/>
          <w:color w:val="3F4342"/>
          <w:sz w:val="20"/>
          <w:szCs w:val="20"/>
        </w:rPr>
        <w:t xml:space="preserve"> YMM veya mahkemece atanan bilirkişi tarafından hazırlanmış değerleme raporları</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6</w:t>
      </w:r>
      <w:r w:rsidR="00850DAA">
        <w:rPr>
          <w:rFonts w:ascii="Verdana" w:hAnsi="Verdana"/>
          <w:color w:val="3F4342"/>
          <w:sz w:val="20"/>
          <w:szCs w:val="20"/>
        </w:rPr>
        <w:t>.Konulan ayni sermaye üzerinde herhangi bir sınırlamanın olmadığına dair ilgili sicilden alınacak yazı</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7</w:t>
      </w:r>
      <w:r w:rsidR="00850DAA">
        <w:rPr>
          <w:rFonts w:ascii="Verdana" w:hAnsi="Verdana"/>
          <w:color w:val="3F4342"/>
          <w:sz w:val="20"/>
          <w:szCs w:val="20"/>
        </w:rPr>
        <w:t>.Ayni sermaye olarak konulan taşınmazın, fikri mülkiyet haklarının ve ayınların kayıtlı bulundukları sicillere şerh verildiğini gösteren belge,</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8</w:t>
      </w:r>
      <w:r w:rsidR="00850DAA">
        <w:rPr>
          <w:rFonts w:ascii="Verdana" w:hAnsi="Verdana"/>
          <w:color w:val="3F4342"/>
          <w:sz w:val="20"/>
          <w:szCs w:val="20"/>
        </w:rPr>
        <w:t>.Ayın ve işletmelerin devir alınmasına ilişkin olanlar da dahil olmak üzere, kurulmakta olan şirket ile kurucular ve diğer kişilerle yapılan ve kuruluşla ilgili olan sözleşmeler.</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9</w:t>
      </w:r>
      <w:r w:rsidR="00850DAA">
        <w:rPr>
          <w:rFonts w:ascii="Verdana" w:hAnsi="Verdana"/>
          <w:color w:val="3F4342"/>
          <w:sz w:val="20"/>
          <w:szCs w:val="20"/>
        </w:rPr>
        <w:t>.Kuruluşu Bakanlık veya diğer resmi kurumların iznine veya uygun görüşüne tabi olan şirketler için bu izin veya uygun görüş yazısı.</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10</w:t>
      </w:r>
      <w:r w:rsidR="00850DAA">
        <w:rPr>
          <w:rFonts w:ascii="Verdana" w:hAnsi="Verdana"/>
          <w:color w:val="3F4342"/>
          <w:sz w:val="20"/>
          <w:szCs w:val="20"/>
        </w:rPr>
        <w:t>.Pay sahipleri dışından seçilen yönetim kurulu üyelerinin görevi kabul ettiklerine ilişkin imzalı belge. Bu belgede yerleşim yeri, uyruğu, T.C. vatandaşı ise kimlik numarası, yabancı uyruklu ise vergi numarası veya yabancılara mahsus kimlik numarası belirtilmeli, yabancı uyruklu ise ekinde onaylı pasaport sureti ve ikameti Türkiye'de olan yabancı uyruklu için onaylı ikamet tezkeresi eklenmelidir.</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lastRenderedPageBreak/>
        <w:t>11</w:t>
      </w:r>
      <w:r w:rsidR="00850DAA">
        <w:rPr>
          <w:rFonts w:ascii="Verdana" w:hAnsi="Verdana"/>
          <w:color w:val="3F4342"/>
          <w:sz w:val="20"/>
          <w:szCs w:val="20"/>
        </w:rPr>
        <w:t>.Bir tüzel kişinin yönetim kurulu üyeliğine seçilmesi halinde tüzel kişi adına, tüzel kişi tarafından belirlenen bir gerçek kişinin adı, soyadı ve belirlemeye ilişkin yetkili organ kararının noter onaylı örneği.</w:t>
      </w:r>
    </w:p>
    <w:p w:rsidR="00850DAA" w:rsidRDefault="00456499" w:rsidP="00850DAA">
      <w:pPr>
        <w:pStyle w:val="habermetni"/>
        <w:shd w:val="clear" w:color="auto" w:fill="FFFFFF"/>
        <w:ind w:firstLine="375"/>
        <w:jc w:val="both"/>
        <w:rPr>
          <w:rFonts w:ascii="Verdana" w:hAnsi="Verdana"/>
          <w:color w:val="3F4342"/>
          <w:sz w:val="20"/>
          <w:szCs w:val="20"/>
        </w:rPr>
      </w:pPr>
      <w:r>
        <w:rPr>
          <w:rFonts w:ascii="Verdana" w:hAnsi="Verdana"/>
          <w:color w:val="3F4342"/>
          <w:sz w:val="20"/>
          <w:szCs w:val="20"/>
        </w:rPr>
        <w:t>12</w:t>
      </w:r>
      <w:r w:rsidR="00850DAA">
        <w:rPr>
          <w:rFonts w:ascii="Verdana" w:hAnsi="Verdana"/>
          <w:color w:val="3F4342"/>
          <w:sz w:val="20"/>
          <w:szCs w:val="20"/>
        </w:rPr>
        <w:t>.</w:t>
      </w:r>
      <w:r w:rsidR="00850DAA">
        <w:rPr>
          <w:rFonts w:ascii="Verdana" w:hAnsi="Verdana"/>
          <w:color w:val="3F4342"/>
          <w:sz w:val="20"/>
          <w:szCs w:val="20"/>
          <w:shd w:val="clear" w:color="auto" w:fill="FFFFFF"/>
        </w:rPr>
        <w:t>Ortağın yabancı uyruklu</w:t>
      </w:r>
      <w:r w:rsidR="00850DAA">
        <w:rPr>
          <w:rStyle w:val="apple-converted-space"/>
          <w:rFonts w:ascii="Verdana" w:hAnsi="Verdana"/>
          <w:color w:val="3F4342"/>
          <w:sz w:val="20"/>
          <w:szCs w:val="20"/>
          <w:shd w:val="clear" w:color="auto" w:fill="FFFFFF"/>
        </w:rPr>
        <w:t> </w:t>
      </w:r>
      <w:r w:rsidR="00850DAA">
        <w:rPr>
          <w:rFonts w:ascii="Verdana" w:hAnsi="Verdana"/>
          <w:color w:val="3F4342"/>
          <w:sz w:val="20"/>
          <w:szCs w:val="20"/>
          <w:u w:val="single"/>
          <w:shd w:val="clear" w:color="auto" w:fill="FFFFFF"/>
        </w:rPr>
        <w:t>tüzel kişi</w:t>
      </w:r>
      <w:r w:rsidR="00850DAA">
        <w:rPr>
          <w:rStyle w:val="apple-converted-space"/>
          <w:rFonts w:ascii="Verdana" w:hAnsi="Verdana"/>
          <w:color w:val="3F4342"/>
          <w:sz w:val="20"/>
          <w:szCs w:val="20"/>
          <w:shd w:val="clear" w:color="auto" w:fill="FFFFFF"/>
        </w:rPr>
        <w:t> </w:t>
      </w:r>
      <w:r w:rsidR="00850DAA">
        <w:rPr>
          <w:rFonts w:ascii="Verdana" w:hAnsi="Verdana"/>
          <w:color w:val="3F4342"/>
          <w:sz w:val="20"/>
          <w:szCs w:val="20"/>
          <w:shd w:val="clear" w:color="auto" w:fill="FFFFFF"/>
        </w:rPr>
        <w:t>olması halinde tüzel kişinin güncel sicil kayıtlarını içeren belge (Bu belgenin, şirketin tabi bulunduğu ülkedeki noterler tarafından ve o ülkedeki Türk Konsolosluğunda veya Yabancı Resmi Belgelerin Tasdiki Mecburiyetinin Kaldırılması Sözleşmesi hükümlerine göre tasdik ettirilmesi ve noter onaylı Türkçe çevirisi ile Müdürlüğe verilmesi zorunludur.)</w:t>
      </w:r>
    </w:p>
    <w:p w:rsidR="002B1835" w:rsidRDefault="002B1835"/>
    <w:sectPr w:rsidR="002B1835" w:rsidSect="002B18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63C"/>
    <w:multiLevelType w:val="multilevel"/>
    <w:tmpl w:val="BDA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B7F37"/>
    <w:rsid w:val="00290CDC"/>
    <w:rsid w:val="002B1835"/>
    <w:rsid w:val="00456499"/>
    <w:rsid w:val="005D19F3"/>
    <w:rsid w:val="00701A41"/>
    <w:rsid w:val="007029C4"/>
    <w:rsid w:val="007A754B"/>
    <w:rsid w:val="00850DAA"/>
    <w:rsid w:val="0099045C"/>
    <w:rsid w:val="00BB7F37"/>
    <w:rsid w:val="00C41C6F"/>
    <w:rsid w:val="00E754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7F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7F37"/>
    <w:rPr>
      <w:b/>
      <w:bCs/>
    </w:rPr>
  </w:style>
  <w:style w:type="character" w:styleId="Kpr">
    <w:name w:val="Hyperlink"/>
    <w:basedOn w:val="VarsaylanParagrafYazTipi"/>
    <w:uiPriority w:val="99"/>
    <w:semiHidden/>
    <w:unhideWhenUsed/>
    <w:rsid w:val="00BB7F37"/>
    <w:rPr>
      <w:color w:val="0000FF"/>
      <w:u w:val="single"/>
    </w:rPr>
  </w:style>
  <w:style w:type="paragraph" w:customStyle="1" w:styleId="habermetni">
    <w:name w:val="habermetni"/>
    <w:basedOn w:val="Normal"/>
    <w:rsid w:val="00850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0DAA"/>
  </w:style>
</w:styles>
</file>

<file path=word/webSettings.xml><?xml version="1.0" encoding="utf-8"?>
<w:webSettings xmlns:r="http://schemas.openxmlformats.org/officeDocument/2006/relationships" xmlns:w="http://schemas.openxmlformats.org/wordprocessingml/2006/main">
  <w:divs>
    <w:div w:id="31854560">
      <w:bodyDiv w:val="1"/>
      <w:marLeft w:val="0"/>
      <w:marRight w:val="0"/>
      <w:marTop w:val="0"/>
      <w:marBottom w:val="0"/>
      <w:divBdr>
        <w:top w:val="none" w:sz="0" w:space="0" w:color="auto"/>
        <w:left w:val="none" w:sz="0" w:space="0" w:color="auto"/>
        <w:bottom w:val="none" w:sz="0" w:space="0" w:color="auto"/>
        <w:right w:val="none" w:sz="0" w:space="0" w:color="auto"/>
      </w:divBdr>
    </w:div>
    <w:div w:id="1558468231">
      <w:bodyDiv w:val="1"/>
      <w:marLeft w:val="0"/>
      <w:marRight w:val="0"/>
      <w:marTop w:val="0"/>
      <w:marBottom w:val="0"/>
      <w:divBdr>
        <w:top w:val="none" w:sz="0" w:space="0" w:color="auto"/>
        <w:left w:val="none" w:sz="0" w:space="0" w:color="auto"/>
        <w:bottom w:val="none" w:sz="0" w:space="0" w:color="auto"/>
        <w:right w:val="none" w:sz="0" w:space="0" w:color="auto"/>
      </w:divBdr>
    </w:div>
    <w:div w:id="20790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rsis.gumrukticar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2018-10-24T13:44:00Z</dcterms:created>
  <dcterms:modified xsi:type="dcterms:W3CDTF">2018-10-24T14:01:00Z</dcterms:modified>
</cp:coreProperties>
</file>